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DEB9C" w14:textId="58FCDCCE" w:rsidR="00530AA0" w:rsidRDefault="00525572" w:rsidP="00525572">
      <w:pPr>
        <w:pStyle w:val="Rubrik"/>
      </w:pPr>
      <w:r>
        <w:t xml:space="preserve">Hästkunskap grundkurs </w:t>
      </w:r>
    </w:p>
    <w:p w14:paraId="3BE6C972" w14:textId="77777777" w:rsidR="00525572" w:rsidRDefault="00525572" w:rsidP="00525572">
      <w:pPr>
        <w:rPr>
          <w:b/>
          <w:bCs/>
        </w:rPr>
      </w:pPr>
    </w:p>
    <w:p w14:paraId="4D07CC94" w14:textId="797C982C" w:rsidR="00525572" w:rsidRPr="00525572" w:rsidRDefault="00525572" w:rsidP="00525572">
      <w:pPr>
        <w:rPr>
          <w:b/>
          <w:bCs/>
        </w:rPr>
      </w:pPr>
      <w:r w:rsidRPr="00525572">
        <w:rPr>
          <w:b/>
          <w:bCs/>
        </w:rPr>
        <w:t>Hästkunskap grundkurs</w:t>
      </w:r>
    </w:p>
    <w:p w14:paraId="3F401E96" w14:textId="77777777" w:rsidR="00525572" w:rsidRDefault="00525572" w:rsidP="00525572">
      <w:r w:rsidRPr="00525572">
        <w:t>Denna kurs vänder sig till dig som vill förnya och bygga på dina teoretiska hästkunskaper och i första hand till dig som är yrkesverksam inom hästnäringen och önskar förbereda dig inför yrkesprov för hästskötare. Under vårens kurs är de fysiska träffarna förlagda till Flyinge.</w:t>
      </w:r>
    </w:p>
    <w:p w14:paraId="4CCCF9DF" w14:textId="6E9AB1AE" w:rsidR="008B49D9" w:rsidRPr="00525572" w:rsidRDefault="008B49D9" w:rsidP="00525572">
      <w:r>
        <w:t xml:space="preserve">BILD </w:t>
      </w:r>
    </w:p>
    <w:p w14:paraId="12A570C1" w14:textId="77777777" w:rsidR="004B6A38" w:rsidRPr="00525572" w:rsidRDefault="008B49D9" w:rsidP="004B6A38">
      <w:r>
        <w:rPr>
          <w:b/>
          <w:bCs/>
        </w:rPr>
        <w:t>Mellanrubrik 1 – OM UTBILDNINGEN</w:t>
      </w:r>
      <w:r w:rsidR="004B6A38">
        <w:rPr>
          <w:b/>
          <w:bCs/>
        </w:rPr>
        <w:br/>
      </w:r>
      <w:r w:rsidR="004B6A38" w:rsidRPr="00525572">
        <w:t xml:space="preserve">Utbildningen är en semidistanskurs om 15 veckor i 50 % studietakt med fysiska och digitala träffar. Mellan träffarna sker studierna via en digital </w:t>
      </w:r>
      <w:proofErr w:type="spellStart"/>
      <w:r w:rsidR="004B6A38" w:rsidRPr="00525572">
        <w:t>lärplattform</w:t>
      </w:r>
      <w:proofErr w:type="spellEnd"/>
      <w:r w:rsidR="004B6A38" w:rsidRPr="00525572">
        <w:t xml:space="preserve"> där såväl lärare som andra kurskamrater finns till hands för kunskapsinhämtning, diskussion och erfarenhetsutbyte. Träffarna sker på vardagar och </w:t>
      </w:r>
      <w:r w:rsidR="004B6A38" w:rsidRPr="00525572">
        <w:rPr>
          <w:b/>
          <w:bCs/>
        </w:rPr>
        <w:t>de fysiska mötena är lokaliserade till Flyinge. </w:t>
      </w:r>
    </w:p>
    <w:p w14:paraId="19E22BA6" w14:textId="6FE36145" w:rsidR="00525572" w:rsidRPr="00525572" w:rsidRDefault="00525572" w:rsidP="00525572">
      <w:pPr>
        <w:rPr>
          <w:b/>
          <w:bCs/>
        </w:rPr>
      </w:pPr>
    </w:p>
    <w:p w14:paraId="6E07080A" w14:textId="261AD044" w:rsidR="00525572" w:rsidRPr="00525572" w:rsidRDefault="008B49D9" w:rsidP="00525572">
      <w:r>
        <w:rPr>
          <w:b/>
          <w:bCs/>
        </w:rPr>
        <w:t xml:space="preserve">Mellanrubrik 2 - </w:t>
      </w:r>
      <w:r w:rsidR="00525572" w:rsidRPr="00525572">
        <w:rPr>
          <w:b/>
          <w:bCs/>
        </w:rPr>
        <w:t>Innehåll</w:t>
      </w:r>
    </w:p>
    <w:p w14:paraId="1ECC5F85" w14:textId="77777777" w:rsidR="00525572" w:rsidRPr="00525572" w:rsidRDefault="00525572" w:rsidP="00525572">
      <w:pPr>
        <w:numPr>
          <w:ilvl w:val="0"/>
          <w:numId w:val="1"/>
        </w:numPr>
      </w:pPr>
      <w:r w:rsidRPr="00525572">
        <w:t>Hästens grundläggande anatomi, fysiologi, hälso- och sjukvård samt förebyggande hälsovård</w:t>
      </w:r>
    </w:p>
    <w:p w14:paraId="21793CC5" w14:textId="77777777" w:rsidR="00525572" w:rsidRPr="00525572" w:rsidRDefault="00525572" w:rsidP="00525572">
      <w:pPr>
        <w:numPr>
          <w:ilvl w:val="0"/>
          <w:numId w:val="1"/>
        </w:numPr>
      </w:pPr>
      <w:r w:rsidRPr="00525572">
        <w:t>Grundläggande fodermedelslära</w:t>
      </w:r>
    </w:p>
    <w:p w14:paraId="431D2809" w14:textId="77777777" w:rsidR="00525572" w:rsidRPr="00525572" w:rsidRDefault="00525572" w:rsidP="00525572">
      <w:pPr>
        <w:numPr>
          <w:ilvl w:val="0"/>
          <w:numId w:val="1"/>
        </w:numPr>
      </w:pPr>
      <w:r w:rsidRPr="00525572">
        <w:t>Säkerhetskunskap</w:t>
      </w:r>
    </w:p>
    <w:p w14:paraId="5095AC46" w14:textId="77777777" w:rsidR="00525572" w:rsidRPr="00525572" w:rsidRDefault="00525572" w:rsidP="00525572">
      <w:pPr>
        <w:numPr>
          <w:ilvl w:val="0"/>
          <w:numId w:val="1"/>
        </w:numPr>
      </w:pPr>
      <w:r w:rsidRPr="00525572">
        <w:t>Hästens stallmiljö</w:t>
      </w:r>
    </w:p>
    <w:p w14:paraId="18FECC74" w14:textId="77777777" w:rsidR="00525572" w:rsidRDefault="00525572" w:rsidP="00525572">
      <w:pPr>
        <w:numPr>
          <w:ilvl w:val="0"/>
          <w:numId w:val="1"/>
        </w:numPr>
      </w:pPr>
      <w:r w:rsidRPr="00525572">
        <w:t>Hästens hantering, bland annat visa häst vid hand och longering</w:t>
      </w:r>
    </w:p>
    <w:p w14:paraId="6C246953" w14:textId="77777777" w:rsidR="00C91851" w:rsidRDefault="00C91851" w:rsidP="00855CB2">
      <w:pPr>
        <w:rPr>
          <w:b/>
          <w:bCs/>
        </w:rPr>
      </w:pPr>
    </w:p>
    <w:p w14:paraId="768A50B2" w14:textId="3C3F86D5" w:rsidR="00855CB2" w:rsidRPr="00855CB2" w:rsidRDefault="00855CB2" w:rsidP="00855CB2">
      <w:pPr>
        <w:rPr>
          <w:b/>
          <w:bCs/>
        </w:rPr>
      </w:pPr>
      <w:r w:rsidRPr="00855CB2">
        <w:rPr>
          <w:b/>
          <w:bCs/>
        </w:rPr>
        <w:t xml:space="preserve">Mellanrubrik 3 – Behörighetskrav. </w:t>
      </w:r>
    </w:p>
    <w:p w14:paraId="73AAB000" w14:textId="77777777" w:rsidR="00855CB2" w:rsidRPr="00525572" w:rsidRDefault="00855CB2" w:rsidP="00855CB2">
      <w:pPr>
        <w:numPr>
          <w:ilvl w:val="0"/>
          <w:numId w:val="2"/>
        </w:numPr>
      </w:pPr>
      <w:r w:rsidRPr="00525572">
        <w:t>Fyller minst 19 under det år kursen genomförs.</w:t>
      </w:r>
    </w:p>
    <w:p w14:paraId="762ED8E6" w14:textId="1C360B32" w:rsidR="00855CB2" w:rsidRPr="00525572" w:rsidRDefault="00855CB2" w:rsidP="00855CB2">
      <w:pPr>
        <w:numPr>
          <w:ilvl w:val="0"/>
          <w:numId w:val="2"/>
        </w:numPr>
      </w:pPr>
      <w:r w:rsidRPr="00525572">
        <w:t xml:space="preserve">Ha god vana vid handhavande av häst och praktisk utfodring. </w:t>
      </w:r>
      <w:r w:rsidR="00F871FC">
        <w:br/>
      </w:r>
      <w:r w:rsidRPr="00525572">
        <w:t xml:space="preserve">(bifoga intyg enligt </w:t>
      </w:r>
      <w:proofErr w:type="gramStart"/>
      <w:r w:rsidRPr="00525572">
        <w:t>nedan)*</w:t>
      </w:r>
      <w:proofErr w:type="gramEnd"/>
    </w:p>
    <w:p w14:paraId="7E43D4C8" w14:textId="77777777" w:rsidR="00855CB2" w:rsidRPr="00525572" w:rsidRDefault="00855CB2" w:rsidP="00855CB2">
      <w:r w:rsidRPr="00525572">
        <w:t xml:space="preserve">*För att styrka att du har den </w:t>
      </w:r>
      <w:proofErr w:type="spellStart"/>
      <w:r w:rsidRPr="00525572">
        <w:t>hästvana</w:t>
      </w:r>
      <w:proofErr w:type="spellEnd"/>
      <w:r w:rsidRPr="00525572">
        <w:t xml:space="preserve"> som krävs för att vara behörig till utbildningen behöver du skicka in ”Intyg om </w:t>
      </w:r>
      <w:proofErr w:type="spellStart"/>
      <w:r w:rsidRPr="00525572">
        <w:t>hästvana</w:t>
      </w:r>
      <w:proofErr w:type="spellEnd"/>
      <w:r w:rsidRPr="00525572">
        <w:t xml:space="preserve">” som du hittar nedan. Du kan utöver det styrka uppgifterna med ett intyg du redan har från </w:t>
      </w:r>
      <w:proofErr w:type="gramStart"/>
      <w:r w:rsidRPr="00525572">
        <w:t>t ex</w:t>
      </w:r>
      <w:proofErr w:type="gramEnd"/>
      <w:r w:rsidRPr="00525572">
        <w:t xml:space="preserve"> arbete, praktik eller annan hästverksamhet. Den som undertecknar intyget ska ha en yrkesroll inom hästnäringen och väl känna till din </w:t>
      </w:r>
      <w:proofErr w:type="spellStart"/>
      <w:r w:rsidRPr="00525572">
        <w:t>hästvana</w:t>
      </w:r>
      <w:proofErr w:type="spellEnd"/>
      <w:r w:rsidRPr="00525572">
        <w:t>. Är du yrkesverksam ska din chef underteckna intyget.</w:t>
      </w:r>
    </w:p>
    <w:p w14:paraId="2AC21BA1" w14:textId="77777777" w:rsidR="00855CB2" w:rsidRPr="00525572" w:rsidRDefault="00855CB2" w:rsidP="00855CB2"/>
    <w:p w14:paraId="59FCC26C" w14:textId="77777777" w:rsidR="00C91851" w:rsidRDefault="00C91851" w:rsidP="00525572">
      <w:pPr>
        <w:rPr>
          <w:b/>
          <w:bCs/>
        </w:rPr>
      </w:pPr>
    </w:p>
    <w:p w14:paraId="1A004242" w14:textId="70D197BB" w:rsidR="00C91851" w:rsidRPr="00C91851" w:rsidRDefault="008B49D9" w:rsidP="00525572">
      <w:r>
        <w:rPr>
          <w:b/>
          <w:bCs/>
        </w:rPr>
        <w:lastRenderedPageBreak/>
        <w:t xml:space="preserve">FAKTARUTA </w:t>
      </w:r>
      <w:r w:rsidR="00855CB2">
        <w:rPr>
          <w:b/>
          <w:bCs/>
        </w:rPr>
        <w:br/>
      </w:r>
      <w:r w:rsidR="00525572" w:rsidRPr="00525572">
        <w:rPr>
          <w:b/>
          <w:bCs/>
        </w:rPr>
        <w:t>Kurstid</w:t>
      </w:r>
      <w:r w:rsidR="00525572" w:rsidRPr="00525572">
        <w:t xml:space="preserve">: </w:t>
      </w:r>
      <w:r w:rsidRPr="00525572">
        <w:t>januari</w:t>
      </w:r>
      <w:r w:rsidR="00525572" w:rsidRPr="00525572">
        <w:t xml:space="preserve"> – april 2025.</w:t>
      </w:r>
      <w:r w:rsidR="00525572" w:rsidRPr="00525572">
        <w:br/>
      </w:r>
      <w:proofErr w:type="spellStart"/>
      <w:r w:rsidR="00525572" w:rsidRPr="00525572">
        <w:rPr>
          <w:b/>
          <w:bCs/>
        </w:rPr>
        <w:t>Kursort</w:t>
      </w:r>
      <w:proofErr w:type="spellEnd"/>
      <w:r w:rsidR="00525572" w:rsidRPr="00525572">
        <w:t>: </w:t>
      </w:r>
      <w:r w:rsidR="00525572" w:rsidRPr="00525572">
        <w:rPr>
          <w:b/>
          <w:bCs/>
        </w:rPr>
        <w:t>Flyinge</w:t>
      </w:r>
      <w:r w:rsidR="00525572" w:rsidRPr="00525572">
        <w:br/>
      </w:r>
      <w:r w:rsidR="00525572" w:rsidRPr="00525572">
        <w:rPr>
          <w:b/>
          <w:bCs/>
        </w:rPr>
        <w:t>Kursledare</w:t>
      </w:r>
      <w:r w:rsidR="00525572" w:rsidRPr="00525572">
        <w:t>: Lärare vid Ridskolan Strömsholm och Flyinge</w:t>
      </w:r>
      <w:r w:rsidR="00C91851">
        <w:br/>
      </w:r>
      <w:r w:rsidR="00C91851" w:rsidRPr="00C91851">
        <w:rPr>
          <w:b/>
          <w:bCs/>
        </w:rPr>
        <w:t>Är</w:t>
      </w:r>
      <w:r w:rsidR="00C91851">
        <w:t xml:space="preserve"> </w:t>
      </w:r>
      <w:r w:rsidR="00C91851" w:rsidRPr="00C91851">
        <w:rPr>
          <w:b/>
          <w:bCs/>
        </w:rPr>
        <w:t>kursen</w:t>
      </w:r>
      <w:r w:rsidR="00C91851">
        <w:t xml:space="preserve"> </w:t>
      </w:r>
      <w:r w:rsidR="00C91851" w:rsidRPr="00C91851">
        <w:rPr>
          <w:b/>
          <w:bCs/>
        </w:rPr>
        <w:t>studiemedelsberättigad?</w:t>
      </w:r>
      <w:r w:rsidR="00C91851">
        <w:t xml:space="preserve"> Ja. Du kan söka s</w:t>
      </w:r>
      <w:r w:rsidR="00C91851" w:rsidRPr="00525572">
        <w:t xml:space="preserve">tudiemedel tidigast från höstterminen det år </w:t>
      </w:r>
      <w:r w:rsidR="00C91851">
        <w:t>du</w:t>
      </w:r>
      <w:r w:rsidR="00C91851" w:rsidRPr="00525572">
        <w:t xml:space="preserve"> fyller 20.</w:t>
      </w:r>
    </w:p>
    <w:p w14:paraId="114FFADF" w14:textId="77777777" w:rsidR="008B49D9" w:rsidRDefault="008B49D9" w:rsidP="00525572"/>
    <w:p w14:paraId="2C23F166" w14:textId="399C80B7" w:rsidR="008B49D9" w:rsidRDefault="008B49D9" w:rsidP="00525572">
      <w:r w:rsidRPr="008B49D9">
        <w:rPr>
          <w:b/>
          <w:bCs/>
        </w:rPr>
        <w:t>MELLANRUBRIK – kurskostnad</w:t>
      </w:r>
      <w:r w:rsidR="00525572" w:rsidRPr="00525572">
        <w:br/>
      </w:r>
      <w:r w:rsidR="00525572" w:rsidRPr="00525572">
        <w:rPr>
          <w:b/>
          <w:bCs/>
        </w:rPr>
        <w:t>Kostnad</w:t>
      </w:r>
      <w:r w:rsidR="00525572" w:rsidRPr="00525572">
        <w:t xml:space="preserve">: Kostnaden är ca 1 500 kr och innefattar hästkostnader och visst studiematerial. Kostnad för kurslitteratur tillkommer. Undervisningen är avgiftsfri. Om kursplats finansieras av Arbetsförmedling, arbetsgivare eller liknande är kostnaden högre då statsbidrag inte utgår för lärarkostnaderna. </w:t>
      </w:r>
    </w:p>
    <w:p w14:paraId="72EE5746" w14:textId="77777777" w:rsidR="008B49D9" w:rsidRDefault="008B49D9" w:rsidP="00525572">
      <w:pPr>
        <w:rPr>
          <w:b/>
          <w:bCs/>
        </w:rPr>
      </w:pPr>
    </w:p>
    <w:p w14:paraId="7360FF25" w14:textId="37813581" w:rsidR="008B49D9" w:rsidRPr="008B49D9" w:rsidRDefault="008B49D9" w:rsidP="00525572">
      <w:pPr>
        <w:rPr>
          <w:b/>
          <w:bCs/>
        </w:rPr>
      </w:pPr>
      <w:r w:rsidRPr="008B49D9">
        <w:rPr>
          <w:b/>
          <w:bCs/>
        </w:rPr>
        <w:t>OLIKA TYPER AV LÄNKAR</w:t>
      </w:r>
    </w:p>
    <w:p w14:paraId="0F3FE1FE" w14:textId="335E99E1" w:rsidR="00C91851" w:rsidRDefault="00855CB2" w:rsidP="00C91851">
      <w:pPr>
        <w:pStyle w:val="Liststycke"/>
        <w:numPr>
          <w:ilvl w:val="1"/>
          <w:numId w:val="1"/>
        </w:numPr>
      </w:pPr>
      <w:r>
        <w:t xml:space="preserve">Intyg om </w:t>
      </w:r>
      <w:proofErr w:type="spellStart"/>
      <w:r>
        <w:t>hästvana</w:t>
      </w:r>
      <w:proofErr w:type="spellEnd"/>
    </w:p>
    <w:p w14:paraId="1F6E18D8" w14:textId="48494F78" w:rsidR="00525572" w:rsidRDefault="008B49D9" w:rsidP="00525572">
      <w:r w:rsidRPr="00855CB2">
        <w:rPr>
          <w:b/>
          <w:bCs/>
        </w:rPr>
        <w:t>Vanliga frågor</w:t>
      </w:r>
      <w:r w:rsidR="00855CB2">
        <w:br/>
      </w:r>
      <w:r w:rsidR="00525572" w:rsidRPr="00525572">
        <w:br/>
      </w:r>
      <w:r w:rsidR="00525572" w:rsidRPr="00525572">
        <w:rPr>
          <w:b/>
          <w:bCs/>
        </w:rPr>
        <w:t>Kost och logi</w:t>
      </w:r>
      <w:r w:rsidR="00525572" w:rsidRPr="00525572">
        <w:t>: Ingår inte i kurskostnaden. Det finns möjlighet att boka boende på eller i närheten av </w:t>
      </w:r>
      <w:hyperlink r:id="rId5" w:history="1">
        <w:r w:rsidR="00525572" w:rsidRPr="00525572">
          <w:rPr>
            <w:rStyle w:val="Hyperlnk"/>
            <w:b/>
            <w:bCs/>
          </w:rPr>
          <w:t>Flyinge</w:t>
        </w:r>
      </w:hyperlink>
      <w:r w:rsidR="00525572" w:rsidRPr="00525572">
        <w:t> under kursträffarna.</w:t>
      </w:r>
    </w:p>
    <w:p w14:paraId="291A8735" w14:textId="77777777" w:rsidR="00C91851" w:rsidRDefault="00C91851" w:rsidP="00525572"/>
    <w:p w14:paraId="37EB8C25" w14:textId="77777777" w:rsidR="00C91851" w:rsidRDefault="00C91851" w:rsidP="00525572"/>
    <w:p w14:paraId="6D92BE84" w14:textId="2698FC17" w:rsidR="00C91851" w:rsidRPr="00C91851" w:rsidRDefault="00C91851" w:rsidP="00525572">
      <w:pPr>
        <w:rPr>
          <w:b/>
          <w:bCs/>
        </w:rPr>
      </w:pPr>
      <w:r w:rsidRPr="00C91851">
        <w:rPr>
          <w:b/>
          <w:bCs/>
        </w:rPr>
        <w:t xml:space="preserve">Övriga saker som måste finnas med: </w:t>
      </w:r>
    </w:p>
    <w:p w14:paraId="1F384A6D" w14:textId="14FBD065" w:rsidR="00C91851" w:rsidRPr="00525572" w:rsidRDefault="00C91851" w:rsidP="00525572">
      <w:r>
        <w:t xml:space="preserve">Anmälan-knapp. </w:t>
      </w:r>
    </w:p>
    <w:sectPr w:rsidR="00C91851" w:rsidRPr="00525572" w:rsidSect="00F1221E">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9D4C21"/>
    <w:multiLevelType w:val="multilevel"/>
    <w:tmpl w:val="8890999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ptos" w:eastAsiaTheme="minorHAnsi" w:hAnsi="Aptos"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4E3E6A"/>
    <w:multiLevelType w:val="multilevel"/>
    <w:tmpl w:val="39108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0522092">
    <w:abstractNumId w:val="0"/>
  </w:num>
  <w:num w:numId="2" w16cid:durableId="450634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25572"/>
    <w:rsid w:val="003E5AA6"/>
    <w:rsid w:val="004B6A38"/>
    <w:rsid w:val="00525572"/>
    <w:rsid w:val="00530AA0"/>
    <w:rsid w:val="00855CB2"/>
    <w:rsid w:val="0088347E"/>
    <w:rsid w:val="008B49D9"/>
    <w:rsid w:val="00AD2B15"/>
    <w:rsid w:val="00AF7DDD"/>
    <w:rsid w:val="00C729EB"/>
    <w:rsid w:val="00C91851"/>
    <w:rsid w:val="00F1221E"/>
    <w:rsid w:val="00F871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2D761"/>
  <w15:chartTrackingRefBased/>
  <w15:docId w15:val="{E512287E-779D-4FB8-B562-8FF418D6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255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255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2557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2557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2557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2557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2557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2557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2557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2557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2557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2557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2557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2557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2557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2557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2557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25572"/>
    <w:rPr>
      <w:rFonts w:eastAsiaTheme="majorEastAsia" w:cstheme="majorBidi"/>
      <w:color w:val="272727" w:themeColor="text1" w:themeTint="D8"/>
    </w:rPr>
  </w:style>
  <w:style w:type="paragraph" w:styleId="Rubrik">
    <w:name w:val="Title"/>
    <w:basedOn w:val="Normal"/>
    <w:next w:val="Normal"/>
    <w:link w:val="RubrikChar"/>
    <w:uiPriority w:val="10"/>
    <w:qFormat/>
    <w:rsid w:val="005255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2557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2557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2557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2557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25572"/>
    <w:rPr>
      <w:i/>
      <w:iCs/>
      <w:color w:val="404040" w:themeColor="text1" w:themeTint="BF"/>
    </w:rPr>
  </w:style>
  <w:style w:type="paragraph" w:styleId="Liststycke">
    <w:name w:val="List Paragraph"/>
    <w:basedOn w:val="Normal"/>
    <w:uiPriority w:val="34"/>
    <w:qFormat/>
    <w:rsid w:val="00525572"/>
    <w:pPr>
      <w:ind w:left="720"/>
      <w:contextualSpacing/>
    </w:pPr>
  </w:style>
  <w:style w:type="character" w:styleId="Starkbetoning">
    <w:name w:val="Intense Emphasis"/>
    <w:basedOn w:val="Standardstycketeckensnitt"/>
    <w:uiPriority w:val="21"/>
    <w:qFormat/>
    <w:rsid w:val="00525572"/>
    <w:rPr>
      <w:i/>
      <w:iCs/>
      <w:color w:val="0F4761" w:themeColor="accent1" w:themeShade="BF"/>
    </w:rPr>
  </w:style>
  <w:style w:type="paragraph" w:styleId="Starktcitat">
    <w:name w:val="Intense Quote"/>
    <w:basedOn w:val="Normal"/>
    <w:next w:val="Normal"/>
    <w:link w:val="StarktcitatChar"/>
    <w:uiPriority w:val="30"/>
    <w:qFormat/>
    <w:rsid w:val="005255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25572"/>
    <w:rPr>
      <w:i/>
      <w:iCs/>
      <w:color w:val="0F4761" w:themeColor="accent1" w:themeShade="BF"/>
    </w:rPr>
  </w:style>
  <w:style w:type="character" w:styleId="Starkreferens">
    <w:name w:val="Intense Reference"/>
    <w:basedOn w:val="Standardstycketeckensnitt"/>
    <w:uiPriority w:val="32"/>
    <w:qFormat/>
    <w:rsid w:val="00525572"/>
    <w:rPr>
      <w:b/>
      <w:bCs/>
      <w:smallCaps/>
      <w:color w:val="0F4761" w:themeColor="accent1" w:themeShade="BF"/>
      <w:spacing w:val="5"/>
    </w:rPr>
  </w:style>
  <w:style w:type="character" w:styleId="Hyperlnk">
    <w:name w:val="Hyperlink"/>
    <w:basedOn w:val="Standardstycketeckensnitt"/>
    <w:uiPriority w:val="99"/>
    <w:unhideWhenUsed/>
    <w:rsid w:val="00525572"/>
    <w:rPr>
      <w:color w:val="467886" w:themeColor="hyperlink"/>
      <w:u w:val="single"/>
    </w:rPr>
  </w:style>
  <w:style w:type="character" w:styleId="Olstomnmnande">
    <w:name w:val="Unresolved Mention"/>
    <w:basedOn w:val="Standardstycketeckensnitt"/>
    <w:uiPriority w:val="99"/>
    <w:semiHidden/>
    <w:unhideWhenUsed/>
    <w:rsid w:val="00525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876470">
      <w:bodyDiv w:val="1"/>
      <w:marLeft w:val="0"/>
      <w:marRight w:val="0"/>
      <w:marTop w:val="0"/>
      <w:marBottom w:val="0"/>
      <w:divBdr>
        <w:top w:val="none" w:sz="0" w:space="0" w:color="auto"/>
        <w:left w:val="none" w:sz="0" w:space="0" w:color="auto"/>
        <w:bottom w:val="none" w:sz="0" w:space="0" w:color="auto"/>
        <w:right w:val="none" w:sz="0" w:space="0" w:color="auto"/>
      </w:divBdr>
      <w:divsChild>
        <w:div w:id="949434530">
          <w:marLeft w:val="-225"/>
          <w:marRight w:val="-225"/>
          <w:marTop w:val="0"/>
          <w:marBottom w:val="0"/>
          <w:divBdr>
            <w:top w:val="none" w:sz="0" w:space="0" w:color="auto"/>
            <w:left w:val="none" w:sz="0" w:space="0" w:color="auto"/>
            <w:bottom w:val="none" w:sz="0" w:space="0" w:color="auto"/>
            <w:right w:val="none" w:sz="0" w:space="0" w:color="auto"/>
          </w:divBdr>
          <w:divsChild>
            <w:div w:id="710496740">
              <w:marLeft w:val="0"/>
              <w:marRight w:val="0"/>
              <w:marTop w:val="0"/>
              <w:marBottom w:val="0"/>
              <w:divBdr>
                <w:top w:val="none" w:sz="0" w:space="0" w:color="auto"/>
                <w:left w:val="none" w:sz="0" w:space="0" w:color="auto"/>
                <w:bottom w:val="none" w:sz="0" w:space="0" w:color="auto"/>
                <w:right w:val="none" w:sz="0" w:space="0" w:color="auto"/>
              </w:divBdr>
              <w:divsChild>
                <w:div w:id="132804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5680">
          <w:marLeft w:val="0"/>
          <w:marRight w:val="0"/>
          <w:marTop w:val="0"/>
          <w:marBottom w:val="0"/>
          <w:divBdr>
            <w:top w:val="none" w:sz="0" w:space="0" w:color="auto"/>
            <w:left w:val="none" w:sz="0" w:space="0" w:color="auto"/>
            <w:bottom w:val="none" w:sz="0" w:space="0" w:color="auto"/>
            <w:right w:val="none" w:sz="0" w:space="0" w:color="auto"/>
          </w:divBdr>
          <w:divsChild>
            <w:div w:id="1164783990">
              <w:marLeft w:val="-225"/>
              <w:marRight w:val="-225"/>
              <w:marTop w:val="0"/>
              <w:marBottom w:val="0"/>
              <w:divBdr>
                <w:top w:val="none" w:sz="0" w:space="0" w:color="auto"/>
                <w:left w:val="none" w:sz="0" w:space="0" w:color="auto"/>
                <w:bottom w:val="none" w:sz="0" w:space="0" w:color="auto"/>
                <w:right w:val="none" w:sz="0" w:space="0" w:color="auto"/>
              </w:divBdr>
              <w:divsChild>
                <w:div w:id="1054159540">
                  <w:marLeft w:val="0"/>
                  <w:marRight w:val="0"/>
                  <w:marTop w:val="0"/>
                  <w:marBottom w:val="0"/>
                  <w:divBdr>
                    <w:top w:val="none" w:sz="0" w:space="0" w:color="auto"/>
                    <w:left w:val="none" w:sz="0" w:space="0" w:color="auto"/>
                    <w:bottom w:val="none" w:sz="0" w:space="0" w:color="auto"/>
                    <w:right w:val="none" w:sz="0" w:space="0" w:color="auto"/>
                  </w:divBdr>
                  <w:divsChild>
                    <w:div w:id="919291010">
                      <w:marLeft w:val="0"/>
                      <w:marRight w:val="0"/>
                      <w:marTop w:val="0"/>
                      <w:marBottom w:val="0"/>
                      <w:divBdr>
                        <w:top w:val="none" w:sz="0" w:space="0" w:color="auto"/>
                        <w:left w:val="none" w:sz="0" w:space="0" w:color="auto"/>
                        <w:bottom w:val="none" w:sz="0" w:space="0" w:color="auto"/>
                        <w:right w:val="none" w:sz="0" w:space="0" w:color="auto"/>
                      </w:divBdr>
                      <w:divsChild>
                        <w:div w:id="1655599820">
                          <w:marLeft w:val="0"/>
                          <w:marRight w:val="0"/>
                          <w:marTop w:val="0"/>
                          <w:marBottom w:val="0"/>
                          <w:divBdr>
                            <w:top w:val="none" w:sz="0" w:space="0" w:color="auto"/>
                            <w:left w:val="none" w:sz="0" w:space="0" w:color="auto"/>
                            <w:bottom w:val="none" w:sz="0" w:space="0" w:color="auto"/>
                            <w:right w:val="none" w:sz="0" w:space="0" w:color="auto"/>
                          </w:divBdr>
                          <w:divsChild>
                            <w:div w:id="2145389728">
                              <w:marLeft w:val="0"/>
                              <w:marRight w:val="0"/>
                              <w:marTop w:val="0"/>
                              <w:marBottom w:val="360"/>
                              <w:divBdr>
                                <w:top w:val="none" w:sz="0" w:space="0" w:color="auto"/>
                                <w:left w:val="none" w:sz="0" w:space="0" w:color="auto"/>
                                <w:bottom w:val="none" w:sz="0" w:space="0" w:color="auto"/>
                                <w:right w:val="none" w:sz="0" w:space="0" w:color="auto"/>
                              </w:divBdr>
                            </w:div>
                            <w:div w:id="491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688397">
      <w:bodyDiv w:val="1"/>
      <w:marLeft w:val="0"/>
      <w:marRight w:val="0"/>
      <w:marTop w:val="0"/>
      <w:marBottom w:val="0"/>
      <w:divBdr>
        <w:top w:val="none" w:sz="0" w:space="0" w:color="auto"/>
        <w:left w:val="none" w:sz="0" w:space="0" w:color="auto"/>
        <w:bottom w:val="none" w:sz="0" w:space="0" w:color="auto"/>
        <w:right w:val="none" w:sz="0" w:space="0" w:color="auto"/>
      </w:divBdr>
      <w:divsChild>
        <w:div w:id="1581252635">
          <w:marLeft w:val="-225"/>
          <w:marRight w:val="-225"/>
          <w:marTop w:val="0"/>
          <w:marBottom w:val="0"/>
          <w:divBdr>
            <w:top w:val="none" w:sz="0" w:space="0" w:color="auto"/>
            <w:left w:val="none" w:sz="0" w:space="0" w:color="auto"/>
            <w:bottom w:val="none" w:sz="0" w:space="0" w:color="auto"/>
            <w:right w:val="none" w:sz="0" w:space="0" w:color="auto"/>
          </w:divBdr>
          <w:divsChild>
            <w:div w:id="1041594639">
              <w:marLeft w:val="0"/>
              <w:marRight w:val="0"/>
              <w:marTop w:val="0"/>
              <w:marBottom w:val="0"/>
              <w:divBdr>
                <w:top w:val="none" w:sz="0" w:space="0" w:color="auto"/>
                <w:left w:val="none" w:sz="0" w:space="0" w:color="auto"/>
                <w:bottom w:val="none" w:sz="0" w:space="0" w:color="auto"/>
                <w:right w:val="none" w:sz="0" w:space="0" w:color="auto"/>
              </w:divBdr>
              <w:divsChild>
                <w:div w:id="85511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6022">
          <w:marLeft w:val="0"/>
          <w:marRight w:val="0"/>
          <w:marTop w:val="0"/>
          <w:marBottom w:val="0"/>
          <w:divBdr>
            <w:top w:val="none" w:sz="0" w:space="0" w:color="auto"/>
            <w:left w:val="none" w:sz="0" w:space="0" w:color="auto"/>
            <w:bottom w:val="none" w:sz="0" w:space="0" w:color="auto"/>
            <w:right w:val="none" w:sz="0" w:space="0" w:color="auto"/>
          </w:divBdr>
          <w:divsChild>
            <w:div w:id="442922511">
              <w:marLeft w:val="-225"/>
              <w:marRight w:val="-225"/>
              <w:marTop w:val="0"/>
              <w:marBottom w:val="0"/>
              <w:divBdr>
                <w:top w:val="none" w:sz="0" w:space="0" w:color="auto"/>
                <w:left w:val="none" w:sz="0" w:space="0" w:color="auto"/>
                <w:bottom w:val="none" w:sz="0" w:space="0" w:color="auto"/>
                <w:right w:val="none" w:sz="0" w:space="0" w:color="auto"/>
              </w:divBdr>
              <w:divsChild>
                <w:div w:id="1277444425">
                  <w:marLeft w:val="0"/>
                  <w:marRight w:val="0"/>
                  <w:marTop w:val="0"/>
                  <w:marBottom w:val="0"/>
                  <w:divBdr>
                    <w:top w:val="none" w:sz="0" w:space="0" w:color="auto"/>
                    <w:left w:val="none" w:sz="0" w:space="0" w:color="auto"/>
                    <w:bottom w:val="none" w:sz="0" w:space="0" w:color="auto"/>
                    <w:right w:val="none" w:sz="0" w:space="0" w:color="auto"/>
                  </w:divBdr>
                  <w:divsChild>
                    <w:div w:id="1641225920">
                      <w:marLeft w:val="0"/>
                      <w:marRight w:val="0"/>
                      <w:marTop w:val="0"/>
                      <w:marBottom w:val="0"/>
                      <w:divBdr>
                        <w:top w:val="none" w:sz="0" w:space="0" w:color="auto"/>
                        <w:left w:val="none" w:sz="0" w:space="0" w:color="auto"/>
                        <w:bottom w:val="none" w:sz="0" w:space="0" w:color="auto"/>
                        <w:right w:val="none" w:sz="0" w:space="0" w:color="auto"/>
                      </w:divBdr>
                      <w:divsChild>
                        <w:div w:id="1101072467">
                          <w:marLeft w:val="0"/>
                          <w:marRight w:val="0"/>
                          <w:marTop w:val="0"/>
                          <w:marBottom w:val="0"/>
                          <w:divBdr>
                            <w:top w:val="none" w:sz="0" w:space="0" w:color="auto"/>
                            <w:left w:val="none" w:sz="0" w:space="0" w:color="auto"/>
                            <w:bottom w:val="none" w:sz="0" w:space="0" w:color="auto"/>
                            <w:right w:val="none" w:sz="0" w:space="0" w:color="auto"/>
                          </w:divBdr>
                          <w:divsChild>
                            <w:div w:id="477233839">
                              <w:marLeft w:val="0"/>
                              <w:marRight w:val="0"/>
                              <w:marTop w:val="0"/>
                              <w:marBottom w:val="360"/>
                              <w:divBdr>
                                <w:top w:val="none" w:sz="0" w:space="0" w:color="auto"/>
                                <w:left w:val="none" w:sz="0" w:space="0" w:color="auto"/>
                                <w:bottom w:val="none" w:sz="0" w:space="0" w:color="auto"/>
                                <w:right w:val="none" w:sz="0" w:space="0" w:color="auto"/>
                              </w:divBdr>
                            </w:div>
                            <w:div w:id="133556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lyinge.se/besok-flyinge/boende-i-narheten/"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384</Words>
  <Characters>2040</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Karlsson</dc:creator>
  <cp:keywords/>
  <dc:description/>
  <cp:lastModifiedBy>Jennifer Karlsson</cp:lastModifiedBy>
  <cp:revision>3</cp:revision>
  <dcterms:created xsi:type="dcterms:W3CDTF">2024-08-22T09:26:00Z</dcterms:created>
  <dcterms:modified xsi:type="dcterms:W3CDTF">2024-09-04T09:16:00Z</dcterms:modified>
</cp:coreProperties>
</file>